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5E0B3" w:themeColor="accent6" w:themeTint="66"/>
  <w:body>
    <w:p w14:paraId="295DD219" w14:textId="20595EB2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 xml:space="preserve">Уважаемые </w:t>
      </w:r>
      <w:r w:rsidRPr="0026316E">
        <w:rPr>
          <w:b/>
          <w:bCs/>
          <w:sz w:val="28"/>
          <w:szCs w:val="28"/>
        </w:rPr>
        <w:t>односельчане</w:t>
      </w:r>
      <w:r w:rsidRPr="0026316E">
        <w:rPr>
          <w:b/>
          <w:bCs/>
          <w:sz w:val="28"/>
          <w:szCs w:val="28"/>
        </w:rPr>
        <w:t>!</w:t>
      </w:r>
    </w:p>
    <w:p w14:paraId="4DD48327" w14:textId="48588AB5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>Всероссийская сетевая акция «Подвиг села», посвященная Году памяти и славы, стартовала в Российской Федерации.</w:t>
      </w:r>
    </w:p>
    <w:p w14:paraId="74CA23EA" w14:textId="07CE12C1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>Проект направлен на сохранение исторической памяти, воспитание патриотизма и национальной самоидентификации у подрастающего поколения.</w:t>
      </w:r>
    </w:p>
    <w:p w14:paraId="264AB7A5" w14:textId="07B23728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>Первый этап акции пройдет до 31 мая. Его участникам необходимо опубликовать в социальных сетях «</w:t>
      </w:r>
      <w:proofErr w:type="spellStart"/>
      <w:r w:rsidRPr="0026316E">
        <w:rPr>
          <w:b/>
          <w:bCs/>
          <w:sz w:val="28"/>
          <w:szCs w:val="28"/>
        </w:rPr>
        <w:t>ВКонтакте</w:t>
      </w:r>
      <w:proofErr w:type="spellEnd"/>
      <w:r w:rsidRPr="0026316E">
        <w:rPr>
          <w:b/>
          <w:bCs/>
          <w:sz w:val="28"/>
          <w:szCs w:val="28"/>
        </w:rPr>
        <w:t>», «</w:t>
      </w:r>
      <w:proofErr w:type="spellStart"/>
      <w:r w:rsidRPr="0026316E">
        <w:rPr>
          <w:b/>
          <w:bCs/>
          <w:sz w:val="28"/>
          <w:szCs w:val="28"/>
        </w:rPr>
        <w:t>Инстаграмм</w:t>
      </w:r>
      <w:proofErr w:type="spellEnd"/>
      <w:r w:rsidRPr="0026316E">
        <w:rPr>
          <w:b/>
          <w:bCs/>
          <w:sz w:val="28"/>
          <w:szCs w:val="28"/>
        </w:rPr>
        <w:t>» фотографии себя, своих родственников, которые во время Великой Отечественной войны трудились в тылу в сельской местности, обеспечивали продовольствием фронт, помогали восстанавливать страну в послевоенное время. Каждая публикация должна сопровождаться хештегами #</w:t>
      </w:r>
      <w:proofErr w:type="spellStart"/>
      <w:r w:rsidRPr="0026316E">
        <w:rPr>
          <w:b/>
          <w:bCs/>
          <w:sz w:val="28"/>
          <w:szCs w:val="28"/>
        </w:rPr>
        <w:t>ПодвигСела</w:t>
      </w:r>
      <w:proofErr w:type="spellEnd"/>
      <w:r w:rsidRPr="0026316E">
        <w:rPr>
          <w:b/>
          <w:bCs/>
          <w:sz w:val="28"/>
          <w:szCs w:val="28"/>
        </w:rPr>
        <w:t>, #</w:t>
      </w:r>
      <w:proofErr w:type="spellStart"/>
      <w:r w:rsidRPr="0026316E">
        <w:rPr>
          <w:b/>
          <w:bCs/>
          <w:sz w:val="28"/>
          <w:szCs w:val="28"/>
        </w:rPr>
        <w:t>ГодПамятиСлавы</w:t>
      </w:r>
      <w:proofErr w:type="spellEnd"/>
      <w:r w:rsidRPr="0026316E">
        <w:rPr>
          <w:b/>
          <w:bCs/>
          <w:sz w:val="28"/>
          <w:szCs w:val="28"/>
        </w:rPr>
        <w:t>, #РССМ.</w:t>
      </w:r>
    </w:p>
    <w:p w14:paraId="61C4720F" w14:textId="5AFAA01E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>В рамках второго этапа – до 21 июля – экспертная комиссия определит победителей. Из их фотографий будет сформирована выставка, презентация которой состоится в Совете Федерации в июле. Кроме того, победители акции будут награждены дипломами, почетными значками «Трудовая доблесть России» и памятными подарками.</w:t>
      </w:r>
    </w:p>
    <w:p w14:paraId="4148AC89" w14:textId="457A8B60" w:rsidR="00E345CF" w:rsidRDefault="0026316E" w:rsidP="0026316E">
      <w:pPr>
        <w:jc w:val="center"/>
        <w:rPr>
          <w:b/>
          <w:bCs/>
          <w:sz w:val="28"/>
          <w:szCs w:val="28"/>
        </w:rPr>
      </w:pPr>
      <w:r w:rsidRPr="0026316E">
        <w:rPr>
          <w:b/>
          <w:bCs/>
          <w:sz w:val="28"/>
          <w:szCs w:val="28"/>
        </w:rPr>
        <w:t>Дополнительную информацию о проекте можно получить на сайте Российского союза сельской молодежи, в официальных аккаунтах объединения, в социальных сетях «</w:t>
      </w:r>
      <w:proofErr w:type="spellStart"/>
      <w:r w:rsidRPr="0026316E">
        <w:rPr>
          <w:b/>
          <w:bCs/>
          <w:sz w:val="28"/>
          <w:szCs w:val="28"/>
        </w:rPr>
        <w:t>ВКонтакте</w:t>
      </w:r>
      <w:proofErr w:type="spellEnd"/>
      <w:r w:rsidRPr="0026316E">
        <w:rPr>
          <w:b/>
          <w:bCs/>
          <w:sz w:val="28"/>
          <w:szCs w:val="28"/>
        </w:rPr>
        <w:t>», и «</w:t>
      </w:r>
      <w:proofErr w:type="spellStart"/>
      <w:r w:rsidRPr="0026316E">
        <w:rPr>
          <w:b/>
          <w:bCs/>
          <w:sz w:val="28"/>
          <w:szCs w:val="28"/>
        </w:rPr>
        <w:t>Инстаграмм</w:t>
      </w:r>
      <w:proofErr w:type="spellEnd"/>
      <w:r w:rsidRPr="0026316E">
        <w:rPr>
          <w:b/>
          <w:bCs/>
          <w:sz w:val="28"/>
          <w:szCs w:val="28"/>
        </w:rPr>
        <w:t>», посредством электронной почты: info@rssm.su, а также по телефону в Москве +7-495-621-50-52.</w:t>
      </w:r>
    </w:p>
    <w:p w14:paraId="0941C9BB" w14:textId="2B65D8C9" w:rsidR="0026316E" w:rsidRPr="0026316E" w:rsidRDefault="0026316E" w:rsidP="002631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3A688A" wp14:editId="73EE7A0D">
            <wp:extent cx="45720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16E" w:rsidRPr="0026316E" w:rsidSect="0026316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6E"/>
    <w:rsid w:val="0026316E"/>
    <w:rsid w:val="007B67DA"/>
    <w:rsid w:val="00E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F69"/>
  <w15:chartTrackingRefBased/>
  <w15:docId w15:val="{226C3954-6790-4024-A2BD-91C57C1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2020-05-21T07:11:00Z</dcterms:created>
  <dcterms:modified xsi:type="dcterms:W3CDTF">2020-05-21T07:22:00Z</dcterms:modified>
</cp:coreProperties>
</file>